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65" w:rsidRPr="00FF42DC" w:rsidRDefault="00502315" w:rsidP="00FB5AE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EF163F" w:rsidRPr="00EF163F" w:rsidRDefault="00EF163F" w:rsidP="00FB5AE2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AE2" w:rsidRPr="00FB5AE2" w:rsidRDefault="006169E0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FB5AE2" w:rsidRP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3B6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เด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ือน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66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CE00DD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FB5AE2" w:rsidRP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B5AE2" w:rsidTr="00057B41">
        <w:tc>
          <w:tcPr>
            <w:tcW w:w="4678" w:type="dxa"/>
          </w:tcPr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820" w:type="dxa"/>
          </w:tcPr>
          <w:p w:rsidR="00FB5AE2" w:rsidRPr="00FB5AE2" w:rsidRDefault="00FB5AE2" w:rsidP="00583E5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FB5AE2" w:rsidTr="00057B41">
        <w:trPr>
          <w:trHeight w:val="7321"/>
        </w:trPr>
        <w:tc>
          <w:tcPr>
            <w:tcW w:w="4678" w:type="dxa"/>
          </w:tcPr>
          <w:p w:rsidR="00EF163F" w:rsidRDefault="00EF163F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40E6" w:rsidRDefault="00FB5AE2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สภาพแวดล้อมการควบคุม</w:t>
            </w:r>
          </w:p>
          <w:p w:rsidR="00773338" w:rsidRPr="00773338" w:rsidRDefault="00773338" w:rsidP="00773338">
            <w:pPr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3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33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33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นโยบายและรูปแบบการ</w:t>
            </w:r>
            <w:r w:rsidR="00D66AD6" w:rsidRPr="0058254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  <w:r w:rsidRPr="0058254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E84EC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 โดยทีม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56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ให้ความสำคัญกับ</w:t>
            </w:r>
            <w:r w:rsidR="00CA565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อัตลักษณ์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ที่กำหนดไว้ว่า </w:t>
            </w:r>
            <w:r w:rsidR="00AA5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>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ชื่อสัตย์ </w:t>
            </w:r>
            <w:r w:rsidR="002873F2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ฝ่รู้ สู้งาน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>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3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จึง</w:t>
            </w:r>
            <w:r w:rsidR="00AA5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ความสุจริต โปร่งใส รวมถึงสร้างบรรยากาศของการควบคุมเพื่อให้เกิดทัศนคติที่ดีต่อการควบคุมภายใน</w:t>
            </w: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3338" w:rsidRDefault="00773338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7C3C" w:rsidRPr="002140E6" w:rsidRDefault="0058254E" w:rsidP="00EE01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ผู้บริหารมีหน้าที่ดูแล กำกับ บริหารสถาบันเทคโนโลยีพระจอมเกล้าเจ้าคุณทหารลาดกระบัง ภายใต้</w:t>
            </w:r>
            <w:r w:rsid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หลักการที่สำคัญ 2 หลักการ คือ </w:t>
            </w:r>
            <w:r w:rsidR="00BF07B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สร้างสถาบัน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เป็นสถาบันการศึกษาและวิจัย และ</w:t>
            </w:r>
            <w:r w:rsidR="00BF07B0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ยกระดับสถาบัน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ไปสู่นานาชาติ </w:t>
            </w:r>
          </w:p>
          <w:p w:rsidR="00FB0E52" w:rsidRDefault="00FB0E52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0E6" w:rsidRPr="00FB0E52" w:rsidRDefault="002140E6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การกำหนดวัตถุประสงค์</w:t>
            </w:r>
          </w:p>
          <w:p w:rsid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เพื่อเตรียมความพร้อมในการวางแผนป้องกันหรือลดความเสี่ยง</w:t>
            </w:r>
          </w:p>
          <w:p w:rsid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เพื่อเป็นข้อมูลในการตัดสินใจสำหรับผู้บริหารในการบริหารจัดการสถาบันฯ</w:t>
            </w:r>
          </w:p>
          <w:p w:rsidR="002140E6" w:rsidRP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เพื่อรองรับการประเมินคุณภาพการศึกษาทั้งภายในและภายนอก</w:t>
            </w:r>
          </w:p>
          <w:p w:rsidR="00E55936" w:rsidRDefault="00E55936" w:rsidP="00FB5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936" w:rsidRDefault="00E55936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6BAE" w:rsidRPr="005C6BAE" w:rsidRDefault="005C6BAE" w:rsidP="005C6B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5AE2" w:rsidRPr="00FB5AE2" w:rsidRDefault="00FB5AE2" w:rsidP="00FB5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B5AE2" w:rsidRDefault="00FB5AE2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C3C" w:rsidRDefault="00107C3C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107C3C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สภาพแวดล้อมการควบคุ</w:t>
            </w:r>
            <w:r w:rsidR="00E84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มภายใน ในภาพรวมมีความเหมาะสม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มีส่วนทำให้การควบคุมภายในมีประสิทธิผล 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เนื่องจากสถาบันฯ มีการกำหนดขอบเขตหน้าที่ความรับผิดชอบให้บุคลากรแต่ละตำแหน่งไว้อย่างชัดเจน มีการจัดทำคู่มือปฏิบัติงาน สำหรับทุกตำแหน่งงานเพื่อให้การดำเนินงานมีความชัดเจน 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มีการสร้างองค์ความรู้และเกิด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จากบุคลากรที่มีประสบการณ์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สู่บุคลากร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รุ่นใหม่ในสถาบัน</w:t>
            </w: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3E8" w:rsidRDefault="0058254E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สถาบัน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ได้กำหนดนโยบายและแผนการบริหารเชิงกลยุทธ์ เพื่อมุ่งสู่มหาวิทยาลัยระดับโลก (</w:t>
            </w:r>
            <w:r w:rsidR="00107C3C">
              <w:rPr>
                <w:rFonts w:ascii="TH SarabunPSK" w:hAnsi="TH SarabunPSK" w:cs="TH SarabunPSK"/>
                <w:sz w:val="32"/>
                <w:szCs w:val="32"/>
              </w:rPr>
              <w:t>World Class University</w:t>
            </w:r>
            <w:r w:rsidR="00107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ตามแผน </w:t>
            </w:r>
            <w:r w:rsidR="004913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“บันไดสู่เป้าหมาย 5 ชั้น” </w:t>
            </w:r>
            <w:r w:rsidR="004913E8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</w:p>
          <w:p w:rsidR="004913E8" w:rsidRPr="004913E8" w:rsidRDefault="004913E8" w:rsidP="004913E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913E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พัฒนาระบบธรรมาภิบาล และการบริหารที่ดี (</w:t>
            </w:r>
            <w:r w:rsidRPr="004913E8">
              <w:rPr>
                <w:rFonts w:ascii="TH SarabunPSK" w:hAnsi="TH SarabunPSK" w:cs="TH SarabunPSK"/>
                <w:sz w:val="32"/>
                <w:szCs w:val="32"/>
              </w:rPr>
              <w:t>Good Governance &amp; Management</w:t>
            </w:r>
            <w:r w:rsidRPr="004913E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พัฒนาความเข้มแข็งทางวิชาการสู่ระดับสากล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World Class Academic Programs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พัฒนากลุ่มวิจัยระหว่างคณะ สร้างนวัตกรรม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Innovative Research Clusters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พัฒนาสิ่งแวดล้อมที่เอื้ออำนวย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Conductive Infrastructure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913E8" w:rsidRDefault="004913E8" w:rsidP="004913E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พัฒนาครอบครัวคุณภาพพระจอมเกล้าลาดกระบัง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Quality of life &amp; Harmony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C63E6" w:rsidRDefault="007C63E6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3E6" w:rsidRPr="007C63E6" w:rsidRDefault="007C63E6" w:rsidP="002436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5AE2" w:rsidRDefault="00FB5AE2" w:rsidP="00FB5AE2">
      <w:pPr>
        <w:rPr>
          <w:rFonts w:ascii="TH Niramit AS" w:hAnsi="TH Niramit AS" w:cs="TH Niramit AS"/>
          <w:sz w:val="16"/>
          <w:szCs w:val="16"/>
        </w:rPr>
      </w:pPr>
    </w:p>
    <w:p w:rsidR="00545DDC" w:rsidRDefault="007C63E6" w:rsidP="00545DD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8254E" w:rsidRPr="00FB5AE2" w:rsidRDefault="0058254E" w:rsidP="0058254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58254E" w:rsidRPr="00FB5AE2" w:rsidRDefault="0058254E" w:rsidP="0058254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58254E" w:rsidRDefault="0058254E" w:rsidP="0058254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เด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144C09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7C63E6" w:rsidRPr="00FB5AE2" w:rsidRDefault="007C63E6" w:rsidP="007C63E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7C63E6" w:rsidTr="00BA7535">
        <w:tc>
          <w:tcPr>
            <w:tcW w:w="4678" w:type="dxa"/>
          </w:tcPr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62" w:type="dxa"/>
          </w:tcPr>
          <w:p w:rsidR="007C63E6" w:rsidRPr="00FB5AE2" w:rsidRDefault="007C63E6" w:rsidP="008639F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7C63E6" w:rsidTr="00BA7535">
        <w:trPr>
          <w:trHeight w:val="7321"/>
        </w:trPr>
        <w:tc>
          <w:tcPr>
            <w:tcW w:w="4678" w:type="dxa"/>
          </w:tcPr>
          <w:p w:rsidR="002436A9" w:rsidRPr="00FF42DC" w:rsidRDefault="002436A9" w:rsidP="002436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การประเมินความเสี่ยง</w:t>
            </w:r>
          </w:p>
          <w:p w:rsidR="002436A9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มีการสรุปผลการดำเนินการบริหารความเสี่ยงระดับสถาบัน ในการประชุมคณะกรรมการบริหารความเสี่ยงระดับสถาบัน ครั้งที่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อังคาร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พ.ศ.25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7535" w:rsidRDefault="00BA7535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00F7" w:rsidRDefault="00E400F7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กิจกรรมการควบคุม</w:t>
            </w:r>
          </w:p>
          <w:p w:rsidR="007C63E6" w:rsidRPr="007C63E6" w:rsidRDefault="009E1D7F" w:rsidP="00BC25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สถาบันได้ดำเนินการ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ให้ส่วนงานในสถาบัน รายงาน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แผนบริหารความเสี่ยง จากคณะ, วิทยาลัย, สำนัก ตามที่คณะอนุกรรมการบริหารความเสี่ยงได้พิจารณากำหนดกิจกรรมหรือมาตรการควบคุมความเสี่ยงในแต่ละด้านเพื่อดำเนินการลดความเสี่ยงและผลกระทบต่อการดำเนินงาน</w:t>
            </w:r>
          </w:p>
          <w:p w:rsidR="00003484" w:rsidRDefault="00003484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FF42DC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7C63E6" w:rsidRPr="00FB5AE2" w:rsidRDefault="001D6F3D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สถาบันมีนโยบายด้านการจัดระบบสารสนเทศและการสื่อสารเพื่ออำนวยความสะดวกในการรวบรวมข้อมูล ให้ความรู้ และข่าวสารต่างๆ เพื่อใช้ในการบริหารจัดการ</w:t>
            </w:r>
          </w:p>
          <w:p w:rsidR="00AD2C72" w:rsidRDefault="00AD2C72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7C63E6" w:rsidRPr="007C63E6" w:rsidRDefault="00512B22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ความเสี่ยงได้ดำเนินการติดตามผลการดำเนินการบริหารความเสี่ยงจากคณะอนุกรรมการบริหารความเสี่ยง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จากหน่วยงานย่อยภายในสถาบัน</w:t>
            </w:r>
          </w:p>
          <w:p w:rsidR="007C63E6" w:rsidRPr="00FB5AE2" w:rsidRDefault="007C63E6" w:rsidP="007C63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2436A9" w:rsidRPr="007C63E6" w:rsidRDefault="00C60C2B" w:rsidP="00C60C2B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2436A9" w:rsidRPr="007C6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</w:t>
            </w:r>
            <w:r w:rsidR="002436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ินความเสี่ยงในรอบปีงบประมาณ 25</w:t>
            </w:r>
            <w:r w:rsidR="00144C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2436A9" w:rsidRPr="007C63E6" w:rsidRDefault="00C60C2B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5C7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ที่มีระดับความเสี่ยงหลังการจัดการที่อยู่ในระดับสูง และสูงมาก พบว่า</w:t>
            </w:r>
            <w:r w:rsidR="002873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คงเหลือ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4C0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เหตุการณ์เสี่ยง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2436A9" w:rsidRPr="007C63E6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ด้านการปฏิบัติงาน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  <w:p w:rsidR="002436A9" w:rsidRPr="007C63E6" w:rsidRDefault="002436A9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ด้านกลยุทธ์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  <w:p w:rsidR="002436A9" w:rsidRDefault="002436A9" w:rsidP="00144C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4C09" w:rsidRPr="00CA2043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  <w:p w:rsidR="002436A9" w:rsidRDefault="002436A9" w:rsidP="001A1E0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ด้านสุขภาพ 2 เหตุการณ์เสี่ยง</w:t>
            </w:r>
          </w:p>
          <w:p w:rsidR="00144C09" w:rsidRDefault="002436A9" w:rsidP="00144C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144C0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ด้านนโยบาย / กฎหมาย / ระเบียบ / ข้อบังคับ </w:t>
            </w:r>
          </w:p>
          <w:p w:rsidR="00144C09" w:rsidRDefault="00144C09" w:rsidP="00144C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1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เหตุการณ์เสี่ยง</w:t>
            </w:r>
          </w:p>
          <w:p w:rsidR="002436A9" w:rsidRDefault="002436A9" w:rsidP="002436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436A9" w:rsidRDefault="002436A9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AD2C72" w:rsidRDefault="00E5593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E55936" w:rsidRPr="00CA2043" w:rsidRDefault="009E1D7F" w:rsidP="00AD2C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ในภาพรวมมีกิจกรรมควบคุมที่เหมาะสม เมื่อนำไปปฏิบัติสามารถลดความเสี่ยงได้ โดยมีผู้บริหารและหัวหน้าส่วนงานเป็นผู้กำกับดูแลให้เกิดการดำเนินงานตามกิจกรรมควบคุมอย่างเคร่งครัด</w:t>
            </w:r>
          </w:p>
          <w:p w:rsidR="00EB7B6A" w:rsidRDefault="00EB7B6A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0C2B" w:rsidRDefault="00C60C2B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7535" w:rsidRDefault="00BA7535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2C72" w:rsidRDefault="00AD2C72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AD2C72" w:rsidRPr="00A92408" w:rsidRDefault="001D6F3D" w:rsidP="00AD2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ในการบริหารจัดการในด้านสารสนเทศและการสื่อสารเพื่อให้เกิดความเข้าใจภายในสถาบัน 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โดยมีการดำเนินการจัดทำช่องทางเผยแพร่สื่อข้อมูลในช่องทางต่างๆ เช่น ผ่านช่องทาง </w:t>
            </w:r>
            <w:r w:rsidR="00A92408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แอปพลิเคชั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proofErr w:type="spellEnd"/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บนมือถือ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</w:p>
          <w:p w:rsidR="00C60C2B" w:rsidRDefault="00C60C2B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C72" w:rsidRDefault="00AD2C72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057B41" w:rsidRPr="007C63E6" w:rsidRDefault="00512B22" w:rsidP="00BA7535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0348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ในแต่ละส่วนงาน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มีคณะอนุกรรมการบริหารความเสี่ยง</w:t>
            </w:r>
            <w:r w:rsidR="00277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</w:t>
            </w:r>
            <w:r w:rsidR="001A1E06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7773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กิจกรรมความเสี่ยงให้เป็นไปตามแผน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เพื่อป้องกันหรือลดความเสี่ยง </w:t>
            </w:r>
            <w:r w:rsidR="00277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มีคณะกรรมการบริหารความเสี่ยงคอย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</w:t>
            </w:r>
            <w:r w:rsidR="005B1E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โดยมีการดำเนินกา</w:t>
            </w:r>
            <w:r w:rsidR="001A1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รติดตามผลการบริหารความเสี่ยงอย่างน้อย </w:t>
            </w:r>
            <w:r w:rsidR="005B1E4D">
              <w:rPr>
                <w:rFonts w:ascii="TH SarabunPSK" w:hAnsi="TH SarabunPSK" w:cs="TH SarabunPSK" w:hint="cs"/>
                <w:sz w:val="32"/>
                <w:szCs w:val="32"/>
                <w:cs/>
              </w:rPr>
              <w:t>2 ครั้ง</w:t>
            </w:r>
            <w:r w:rsidR="001A1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ต่อปี</w:t>
            </w:r>
          </w:p>
        </w:tc>
      </w:tr>
    </w:tbl>
    <w:p w:rsidR="002F0D3B" w:rsidRDefault="002F0D3B" w:rsidP="007C63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7535" w:rsidRDefault="00BA7535" w:rsidP="002F0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7535" w:rsidRDefault="00BA7535" w:rsidP="00BA753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C63E6" w:rsidRPr="00CC107D" w:rsidRDefault="007C63E6" w:rsidP="002F0D3B">
      <w:pPr>
        <w:rPr>
          <w:rFonts w:ascii="TH SarabunPSK" w:hAnsi="TH SarabunPSK" w:cs="TH SarabunPSK"/>
          <w:b/>
          <w:bCs/>
          <w:sz w:val="32"/>
          <w:szCs w:val="32"/>
        </w:rPr>
      </w:pPr>
      <w:r w:rsidRPr="00CC107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5B1E4D" w:rsidRPr="002F0D3B" w:rsidRDefault="000C36DE" w:rsidP="0040621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0D3B">
        <w:rPr>
          <w:rFonts w:ascii="TH SarabunPSK" w:hAnsi="TH SarabunPSK" w:cs="TH SarabunPSK"/>
          <w:sz w:val="32"/>
          <w:szCs w:val="32"/>
          <w:cs/>
        </w:rPr>
        <w:t>โครงสร้างการควบคุมภายในของ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="0040621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5 องค์ประกอบ ตามมาตรฐานการควบคุมภายในของคณะกรรมการตรวจเงินแผ่นดิน อย่างไรก็ตาม มีจุดอ่อน</w:t>
      </w:r>
      <w:r w:rsidR="00CC107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ที่</w:t>
      </w:r>
      <w:r w:rsidR="00694B3E">
        <w:rPr>
          <w:rFonts w:ascii="TH SarabunPSK" w:hAnsi="TH SarabunPSK" w:cs="TH SarabunPSK" w:hint="cs"/>
          <w:sz w:val="32"/>
          <w:szCs w:val="32"/>
          <w:cs/>
        </w:rPr>
        <w:t>สถาบันยัง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ต้องปรับปรุงการควบคุมภายใน ดังนี้</w:t>
      </w:r>
    </w:p>
    <w:p w:rsidR="005B1E4D" w:rsidRPr="002F0D3B" w:rsidRDefault="002F0D3B" w:rsidP="0040621F">
      <w:pPr>
        <w:spacing w:after="0" w:line="240" w:lineRule="auto"/>
        <w:ind w:left="812" w:hanging="2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C107D">
        <w:rPr>
          <w:rFonts w:ascii="TH SarabunPSK" w:hAnsi="TH SarabunPSK" w:cs="TH SarabunPSK"/>
          <w:sz w:val="32"/>
          <w:szCs w:val="32"/>
          <w:cs/>
        </w:rPr>
        <w:t>ระบบสารสนเทศของสถาบัน</w:t>
      </w:r>
      <w:r w:rsidR="0040621F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ต้อง</w:t>
      </w:r>
      <w:r w:rsidR="00C3426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การปรับปรุงและพัฒนา</w:t>
      </w:r>
      <w:r w:rsidR="00C3426B">
        <w:rPr>
          <w:rFonts w:ascii="TH SarabunPSK" w:hAnsi="TH SarabunPSK" w:cs="TH SarabunPSK" w:hint="cs"/>
          <w:sz w:val="32"/>
          <w:szCs w:val="32"/>
          <w:cs/>
        </w:rPr>
        <w:t>เพื่อให้มีประสิทธิภาพ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มากยิ่งขึ้น</w:t>
      </w:r>
    </w:p>
    <w:p w:rsidR="00003484" w:rsidRDefault="002F0D3B" w:rsidP="0040621F">
      <w:pPr>
        <w:spacing w:after="0" w:line="240" w:lineRule="auto"/>
        <w:ind w:left="812" w:hanging="2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ข้อมูล</w:t>
      </w:r>
      <w:r w:rsidR="00C3426B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CC6791">
        <w:rPr>
          <w:rFonts w:ascii="TH SarabunPSK" w:hAnsi="TH SarabunPSK" w:cs="TH SarabunPSK"/>
          <w:sz w:val="32"/>
          <w:szCs w:val="32"/>
          <w:cs/>
        </w:rPr>
        <w:t>ที่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ใช้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อ้างอิงประกอบ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การวางแผน การตัดสินใจและการปฏิบัติงาน ยังไม่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 w:rsidR="0040621F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ครบถ้วน</w:t>
      </w:r>
      <w:r w:rsidR="00406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และ</w:t>
      </w:r>
      <w:r w:rsidR="0040621F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E3313" w:rsidRPr="002F0D3B">
        <w:rPr>
          <w:rFonts w:ascii="TH SarabunPSK" w:hAnsi="TH SarabunPSK" w:cs="TH SarabunPSK"/>
          <w:sz w:val="32"/>
          <w:szCs w:val="32"/>
          <w:cs/>
        </w:rPr>
        <w:t>เป็นปัจจุบัน</w:t>
      </w:r>
    </w:p>
    <w:p w:rsidR="00E400F7" w:rsidRDefault="00E400F7" w:rsidP="0040621F">
      <w:pPr>
        <w:spacing w:after="0" w:line="240" w:lineRule="auto"/>
        <w:ind w:left="812" w:hanging="24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การปรับโครงสร้างองค์กรภายใน ต้องใช้ระยะ</w:t>
      </w:r>
      <w:r w:rsidR="0040621F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ในการปรับปรุงกระบวนการบริหารความเสี่ยงของสถาบัน</w:t>
      </w:r>
    </w:p>
    <w:p w:rsidR="00E400F7" w:rsidRPr="002F0D3B" w:rsidRDefault="00E400F7" w:rsidP="002F0D3B">
      <w:pPr>
        <w:rPr>
          <w:rFonts w:ascii="TH SarabunPSK" w:hAnsi="TH SarabunPSK" w:cs="TH SarabunPSK"/>
          <w:sz w:val="32"/>
          <w:szCs w:val="32"/>
        </w:rPr>
      </w:pPr>
    </w:p>
    <w:p w:rsidR="00C4565E" w:rsidRPr="00C4565E" w:rsidRDefault="00C4565E" w:rsidP="00C4565E">
      <w:pPr>
        <w:rPr>
          <w:rFonts w:ascii="TH SarabunPSK" w:hAnsi="TH SarabunPSK" w:cs="TH SarabunPSK"/>
          <w:sz w:val="32"/>
          <w:szCs w:val="32"/>
        </w:rPr>
      </w:pPr>
    </w:p>
    <w:p w:rsidR="005B1E4D" w:rsidRPr="00057B41" w:rsidRDefault="00B935B6" w:rsidP="00057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margin-left:177.9pt;margin-top:15.55pt;width:250.5pt;height:129pt;z-index:251658240" filled="f" stroked="f">
            <v:textbox style="mso-next-textbox:#_x0000_s1027">
              <w:txbxContent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5E6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ลายมือชื่อ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</w:t>
                  </w:r>
                </w:p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ศาสตราจารย์</w:t>
                  </w:r>
                  <w:r w:rsidR="00E400F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="00E400F7" w:rsidRPr="00E400F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สุชัช</w:t>
                  </w:r>
                  <w:proofErr w:type="spellEnd"/>
                  <w:r w:rsidR="00E400F7" w:rsidRPr="00E400F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วีร์ สุวรรณสวัสดิ์</w:t>
                  </w:r>
                  <w:r w:rsidRPr="001C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ตำแหน่ง 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อธิการบดี  </w:t>
                  </w:r>
                </w:p>
                <w:p w:rsidR="001C5E6E" w:rsidRPr="001C5E6E" w:rsidRDefault="001C5E6E" w:rsidP="001C5E6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วันที่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ธันวาคม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C5E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</w:t>
                  </w:r>
                  <w:r w:rsidRPr="001C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๒๕</w:t>
                  </w:r>
                  <w:r w:rsidR="00E400F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๖๐</w:t>
                  </w:r>
                </w:p>
                <w:p w:rsidR="001C5E6E" w:rsidRPr="001C5E6E" w:rsidRDefault="001C5E6E" w:rsidP="001C5E6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7C63E6" w:rsidRDefault="007C63E6" w:rsidP="007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6BAE" w:rsidRPr="00EC7D79" w:rsidRDefault="005C6BAE" w:rsidP="00FB5AE2">
      <w:pPr>
        <w:rPr>
          <w:rFonts w:ascii="TH SarabunPSK" w:hAnsi="TH SarabunPSK" w:cs="TH SarabunPSK"/>
          <w:sz w:val="32"/>
          <w:szCs w:val="32"/>
        </w:rPr>
      </w:pPr>
    </w:p>
    <w:p w:rsidR="007C63E6" w:rsidRDefault="007C63E6" w:rsidP="00FB5AE2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C63E6" w:rsidSect="00A734AC">
      <w:headerReference w:type="default" r:id="rId7"/>
      <w:pgSz w:w="11906" w:h="16838"/>
      <w:pgMar w:top="993" w:right="849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B6" w:rsidRDefault="00B935B6" w:rsidP="00A734AC">
      <w:pPr>
        <w:spacing w:after="0" w:line="240" w:lineRule="auto"/>
      </w:pPr>
      <w:r>
        <w:separator/>
      </w:r>
    </w:p>
  </w:endnote>
  <w:endnote w:type="continuationSeparator" w:id="0">
    <w:p w:rsidR="00B935B6" w:rsidRDefault="00B935B6" w:rsidP="00A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B6" w:rsidRDefault="00B935B6" w:rsidP="00A734AC">
      <w:pPr>
        <w:spacing w:after="0" w:line="240" w:lineRule="auto"/>
      </w:pPr>
      <w:r>
        <w:separator/>
      </w:r>
    </w:p>
  </w:footnote>
  <w:footnote w:type="continuationSeparator" w:id="0">
    <w:p w:rsidR="00B935B6" w:rsidRDefault="00B935B6" w:rsidP="00A7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4980"/>
      <w:docPartObj>
        <w:docPartGallery w:val="Page Numbers (Top of Page)"/>
        <w:docPartUnique/>
      </w:docPartObj>
    </w:sdtPr>
    <w:sdtEndPr/>
    <w:sdtContent>
      <w:p w:rsidR="00A734AC" w:rsidRDefault="00D623C3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0685F" w:rsidRPr="00D0685F">
          <w:rPr>
            <w:rFonts w:cs="Calibri"/>
            <w:noProof/>
            <w:szCs w:val="22"/>
            <w:lang w:val="th-TH"/>
          </w:rPr>
          <w:t>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A734AC" w:rsidRDefault="00A734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205F"/>
    <w:multiLevelType w:val="hybridMultilevel"/>
    <w:tmpl w:val="B98E2340"/>
    <w:lvl w:ilvl="0" w:tplc="27B822A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92C69"/>
    <w:multiLevelType w:val="hybridMultilevel"/>
    <w:tmpl w:val="D03AC846"/>
    <w:lvl w:ilvl="0" w:tplc="C50027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038455D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6D06AC"/>
    <w:multiLevelType w:val="hybridMultilevel"/>
    <w:tmpl w:val="52922204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2F7135A7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AC14592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4E40636"/>
    <w:multiLevelType w:val="hybridMultilevel"/>
    <w:tmpl w:val="7D90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4EE"/>
    <w:multiLevelType w:val="hybridMultilevel"/>
    <w:tmpl w:val="54C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3680A"/>
    <w:multiLevelType w:val="hybridMultilevel"/>
    <w:tmpl w:val="7DD60736"/>
    <w:lvl w:ilvl="0" w:tplc="799245A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7D370BC7"/>
    <w:multiLevelType w:val="hybridMultilevel"/>
    <w:tmpl w:val="C472F8A6"/>
    <w:lvl w:ilvl="0" w:tplc="7250D8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E2"/>
    <w:rsid w:val="00003484"/>
    <w:rsid w:val="00057B41"/>
    <w:rsid w:val="00063B6B"/>
    <w:rsid w:val="000C36DE"/>
    <w:rsid w:val="00107C3C"/>
    <w:rsid w:val="0013574F"/>
    <w:rsid w:val="00144C09"/>
    <w:rsid w:val="0019430A"/>
    <w:rsid w:val="001A1E06"/>
    <w:rsid w:val="001C5E6E"/>
    <w:rsid w:val="001D6F3D"/>
    <w:rsid w:val="002140E6"/>
    <w:rsid w:val="002436A9"/>
    <w:rsid w:val="00271365"/>
    <w:rsid w:val="00277731"/>
    <w:rsid w:val="002873F2"/>
    <w:rsid w:val="002A79A5"/>
    <w:rsid w:val="002B0F93"/>
    <w:rsid w:val="002E40B4"/>
    <w:rsid w:val="002F0D3B"/>
    <w:rsid w:val="002F4BEF"/>
    <w:rsid w:val="00356248"/>
    <w:rsid w:val="00393E6B"/>
    <w:rsid w:val="0040621F"/>
    <w:rsid w:val="00446D81"/>
    <w:rsid w:val="00480A93"/>
    <w:rsid w:val="00490834"/>
    <w:rsid w:val="004913E8"/>
    <w:rsid w:val="0049383B"/>
    <w:rsid w:val="00502315"/>
    <w:rsid w:val="00512B22"/>
    <w:rsid w:val="00544051"/>
    <w:rsid w:val="00545DDC"/>
    <w:rsid w:val="0058254E"/>
    <w:rsid w:val="00583E55"/>
    <w:rsid w:val="005B1E4D"/>
    <w:rsid w:val="005B58A0"/>
    <w:rsid w:val="005C6BAE"/>
    <w:rsid w:val="006169E0"/>
    <w:rsid w:val="00694B3E"/>
    <w:rsid w:val="00773338"/>
    <w:rsid w:val="00797A30"/>
    <w:rsid w:val="007C3C86"/>
    <w:rsid w:val="007C63E6"/>
    <w:rsid w:val="00823636"/>
    <w:rsid w:val="009B5C73"/>
    <w:rsid w:val="009E1D7F"/>
    <w:rsid w:val="00A007BE"/>
    <w:rsid w:val="00A06AE2"/>
    <w:rsid w:val="00A734AC"/>
    <w:rsid w:val="00A92408"/>
    <w:rsid w:val="00AA5FF7"/>
    <w:rsid w:val="00AD2C72"/>
    <w:rsid w:val="00B2045B"/>
    <w:rsid w:val="00B5580D"/>
    <w:rsid w:val="00B935B6"/>
    <w:rsid w:val="00BA550F"/>
    <w:rsid w:val="00BA7535"/>
    <w:rsid w:val="00BC258E"/>
    <w:rsid w:val="00BE3313"/>
    <w:rsid w:val="00BF07B0"/>
    <w:rsid w:val="00C3426B"/>
    <w:rsid w:val="00C4565E"/>
    <w:rsid w:val="00C60C2B"/>
    <w:rsid w:val="00C63265"/>
    <w:rsid w:val="00CA2043"/>
    <w:rsid w:val="00CA565A"/>
    <w:rsid w:val="00CC107D"/>
    <w:rsid w:val="00CC6791"/>
    <w:rsid w:val="00CE00DD"/>
    <w:rsid w:val="00CF118A"/>
    <w:rsid w:val="00D0685F"/>
    <w:rsid w:val="00D623C3"/>
    <w:rsid w:val="00D66AD6"/>
    <w:rsid w:val="00D66EC7"/>
    <w:rsid w:val="00DE6FFC"/>
    <w:rsid w:val="00E400F7"/>
    <w:rsid w:val="00E55936"/>
    <w:rsid w:val="00E84CFD"/>
    <w:rsid w:val="00E84EC7"/>
    <w:rsid w:val="00EB7B6A"/>
    <w:rsid w:val="00EC7D79"/>
    <w:rsid w:val="00EE013E"/>
    <w:rsid w:val="00EE54BD"/>
    <w:rsid w:val="00EF163F"/>
    <w:rsid w:val="00F15EEE"/>
    <w:rsid w:val="00F530F9"/>
    <w:rsid w:val="00FB0E52"/>
    <w:rsid w:val="00FB5AE2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2B932D"/>
  <w15:docId w15:val="{8330DAB7-398C-4423-9347-3715C4D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5AE2"/>
    <w:pPr>
      <w:ind w:left="720"/>
      <w:contextualSpacing/>
    </w:pPr>
  </w:style>
  <w:style w:type="paragraph" w:styleId="a5">
    <w:name w:val="No Spacing"/>
    <w:uiPriority w:val="1"/>
    <w:qFormat/>
    <w:rsid w:val="00FB5A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33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333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734AC"/>
  </w:style>
  <w:style w:type="paragraph" w:styleId="aa">
    <w:name w:val="footer"/>
    <w:basedOn w:val="a"/>
    <w:link w:val="ab"/>
    <w:uiPriority w:val="99"/>
    <w:semiHidden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A7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อรรถพล คำเสนาะ</cp:lastModifiedBy>
  <cp:revision>40</cp:revision>
  <cp:lastPrinted>2016-12-23T03:12:00Z</cp:lastPrinted>
  <dcterms:created xsi:type="dcterms:W3CDTF">2013-01-22T06:23:00Z</dcterms:created>
  <dcterms:modified xsi:type="dcterms:W3CDTF">2017-12-25T03:12:00Z</dcterms:modified>
</cp:coreProperties>
</file>